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D4817" w14:textId="77777777" w:rsidR="00DA1CC1" w:rsidRDefault="00DA1CC1">
      <w:pPr>
        <w:rPr>
          <w:b/>
        </w:rPr>
      </w:pPr>
      <w:proofErr w:type="gramStart"/>
      <w:r>
        <w:rPr>
          <w:b/>
        </w:rPr>
        <w:t>a</w:t>
      </w:r>
      <w:proofErr w:type="gramEnd"/>
      <w:r>
        <w:rPr>
          <w:b/>
        </w:rPr>
        <w:t>-g Math I</w:t>
      </w:r>
    </w:p>
    <w:p w14:paraId="07C38462" w14:textId="77777777" w:rsidR="00DA1CC1" w:rsidRDefault="00DA1CC1">
      <w:r>
        <w:t>M/T/TH 9:30-10:30, 10:30-11:30</w:t>
      </w:r>
      <w:r w:rsidR="006767A9">
        <w:t>, 2:00-3:00</w:t>
      </w:r>
    </w:p>
    <w:p w14:paraId="72BA57E6" w14:textId="77777777" w:rsidR="00DA1CC1" w:rsidRDefault="00DA1CC1">
      <w:r>
        <w:t xml:space="preserve">Instructor: Kirsten </w:t>
      </w:r>
      <w:proofErr w:type="spellStart"/>
      <w:r>
        <w:t>Frudden</w:t>
      </w:r>
      <w:proofErr w:type="spellEnd"/>
    </w:p>
    <w:p w14:paraId="71CB0A83" w14:textId="77777777" w:rsidR="00DA1CC1" w:rsidRDefault="0017686A">
      <w:hyperlink r:id="rId5" w:history="1">
        <w:r w:rsidR="00DA1CC1" w:rsidRPr="00027DCF">
          <w:rPr>
            <w:rStyle w:val="Hyperlink"/>
          </w:rPr>
          <w:t>kfrudden@corebutte.org</w:t>
        </w:r>
      </w:hyperlink>
    </w:p>
    <w:p w14:paraId="155F3C74" w14:textId="77777777" w:rsidR="00DA1CC1" w:rsidRDefault="00DA1CC1">
      <w:r>
        <w:t>227-6907</w:t>
      </w:r>
    </w:p>
    <w:p w14:paraId="019EE12C" w14:textId="77777777" w:rsidR="00DA1CC1" w:rsidRDefault="00DA1CC1">
      <w:r>
        <w:t>Website: coremath.weebly.com</w:t>
      </w:r>
    </w:p>
    <w:p w14:paraId="4730FCD9" w14:textId="77777777" w:rsidR="00DA1CC1" w:rsidRDefault="00DA1CC1">
      <w:r>
        <w:t>Office Hours: Wednesdays, 9:00-1:00 in Room 214 or by appointment</w:t>
      </w:r>
    </w:p>
    <w:p w14:paraId="3D60DC96" w14:textId="77777777" w:rsidR="00DA1CC1" w:rsidRDefault="00DA1CC1"/>
    <w:p w14:paraId="47FB3DEF" w14:textId="77777777" w:rsidR="00DA1CC1" w:rsidRDefault="00DA1CC1">
      <w:pPr>
        <w:rPr>
          <w:b/>
        </w:rPr>
      </w:pPr>
      <w:r>
        <w:rPr>
          <w:b/>
        </w:rPr>
        <w:t>Course Description</w:t>
      </w:r>
    </w:p>
    <w:p w14:paraId="0C83D2B1" w14:textId="77777777" w:rsidR="00DA1CC1" w:rsidRPr="00DA1CC1" w:rsidRDefault="00DA1CC1" w:rsidP="00DA1CC1">
      <w:r w:rsidRPr="00DA1CC1">
        <w:t xml:space="preserve">Integrated Mathematics Course I </w:t>
      </w:r>
      <w:proofErr w:type="gramStart"/>
      <w:r w:rsidRPr="00DA1CC1">
        <w:t>is</w:t>
      </w:r>
      <w:proofErr w:type="gramEnd"/>
      <w:r w:rsidRPr="00DA1CC1">
        <w:t xml:space="preserve"> the first of three mathematics courses required for college entrance. The course content includes: functions; algebra; geometry; statistics; probability; discrete mathematics; measurement; number; logic; and language. The course emphasizes mathematical reasoning, problem solving, and communication through integration of the various strands, connections with other subject areas and real-life applications, use of technology, and exploratory and group activities. The course emphasizes algebra.</w:t>
      </w:r>
    </w:p>
    <w:p w14:paraId="3836941D" w14:textId="77777777" w:rsidR="00DA1CC1" w:rsidRDefault="00DA1CC1"/>
    <w:p w14:paraId="20DCDEC6" w14:textId="77777777" w:rsidR="00DA1CC1" w:rsidRDefault="00DA1CC1">
      <w:pPr>
        <w:rPr>
          <w:b/>
        </w:rPr>
      </w:pPr>
      <w:r>
        <w:rPr>
          <w:b/>
        </w:rPr>
        <w:t>Materials List</w:t>
      </w:r>
    </w:p>
    <w:p w14:paraId="545B1B49" w14:textId="77777777" w:rsidR="00DA1CC1" w:rsidRDefault="00DA1CC1">
      <w:r>
        <w:t>Binder</w:t>
      </w:r>
    </w:p>
    <w:p w14:paraId="463292B1" w14:textId="77777777" w:rsidR="00DA1CC1" w:rsidRDefault="00DA1CC1">
      <w:r>
        <w:t>Lined Paper</w:t>
      </w:r>
    </w:p>
    <w:p w14:paraId="1D325B9B" w14:textId="77777777" w:rsidR="00DA1CC1" w:rsidRDefault="00DA1CC1">
      <w:r>
        <w:t>Graph Paper</w:t>
      </w:r>
    </w:p>
    <w:p w14:paraId="2FF111D7" w14:textId="77777777" w:rsidR="00DA1CC1" w:rsidRDefault="00DA1CC1">
      <w:r>
        <w:t>Pencil</w:t>
      </w:r>
    </w:p>
    <w:p w14:paraId="4E46385A" w14:textId="77777777" w:rsidR="00DA1CC1" w:rsidRDefault="00DA1CC1">
      <w:r>
        <w:t>Colored Pencils or Crayons</w:t>
      </w:r>
    </w:p>
    <w:p w14:paraId="76ECA6F7" w14:textId="1453F727" w:rsidR="00DA1CC1" w:rsidRDefault="006767A9">
      <w:r>
        <w:t>Cal</w:t>
      </w:r>
      <w:r w:rsidR="00B63D93">
        <w:t>culator</w:t>
      </w:r>
    </w:p>
    <w:p w14:paraId="6FCE3C80" w14:textId="77777777" w:rsidR="00DA1CC1" w:rsidRDefault="00DA1CC1">
      <w:r>
        <w:t>Provided by CORE:</w:t>
      </w:r>
    </w:p>
    <w:p w14:paraId="55F3F48F" w14:textId="77777777" w:rsidR="00DA1CC1" w:rsidRDefault="00DA1CC1">
      <w:r>
        <w:tab/>
        <w:t>Compass</w:t>
      </w:r>
    </w:p>
    <w:p w14:paraId="0AF9E7BF" w14:textId="77777777" w:rsidR="00DA1CC1" w:rsidRDefault="00DA1CC1">
      <w:r>
        <w:tab/>
        <w:t>Ruler</w:t>
      </w:r>
    </w:p>
    <w:p w14:paraId="303C3D0A" w14:textId="77777777" w:rsidR="00DA1CC1" w:rsidRDefault="00DA1CC1">
      <w:r>
        <w:tab/>
        <w:t>Protractor</w:t>
      </w:r>
    </w:p>
    <w:p w14:paraId="11FE7A62" w14:textId="77777777" w:rsidR="00DA1CC1" w:rsidRDefault="00DA1CC1">
      <w:r>
        <w:tab/>
        <w:t>Textbook</w:t>
      </w:r>
    </w:p>
    <w:p w14:paraId="6AA9BB98" w14:textId="77777777" w:rsidR="00DA1CC1" w:rsidRDefault="006767A9">
      <w:r>
        <w:tab/>
        <w:t>Composition Book</w:t>
      </w:r>
    </w:p>
    <w:p w14:paraId="0C8EA6B1" w14:textId="77777777" w:rsidR="00DA1CC1" w:rsidRDefault="00DA1CC1"/>
    <w:p w14:paraId="579D7A10" w14:textId="77777777" w:rsidR="00DA1CC1" w:rsidRDefault="00DA1CC1">
      <w:pPr>
        <w:rPr>
          <w:b/>
        </w:rPr>
      </w:pPr>
      <w:r>
        <w:rPr>
          <w:b/>
        </w:rPr>
        <w:t>Teacher Expectations</w:t>
      </w:r>
    </w:p>
    <w:p w14:paraId="4F60A6A1" w14:textId="77777777" w:rsidR="00DA1CC1" w:rsidRDefault="00DA1CC1">
      <w:r>
        <w:t>Teacher will come to class on time and prepared.</w:t>
      </w:r>
    </w:p>
    <w:p w14:paraId="49E56121" w14:textId="77777777" w:rsidR="00DA1CC1" w:rsidRDefault="00DA1CC1">
      <w:r>
        <w:t>Teacher will correct and return homework within a week after it’s due.</w:t>
      </w:r>
    </w:p>
    <w:p w14:paraId="7FCC0561" w14:textId="77777777" w:rsidR="00DA1CC1" w:rsidRDefault="00DA1CC1">
      <w:r>
        <w:t>Teacher will provide students with a weekly typed assignment sheet.</w:t>
      </w:r>
    </w:p>
    <w:p w14:paraId="50F744A3" w14:textId="77777777" w:rsidR="00DA1CC1" w:rsidRDefault="00DA1CC1"/>
    <w:p w14:paraId="3910F85B" w14:textId="77777777" w:rsidR="00DA1CC1" w:rsidRDefault="00DA1CC1">
      <w:pPr>
        <w:rPr>
          <w:b/>
        </w:rPr>
      </w:pPr>
      <w:r>
        <w:rPr>
          <w:b/>
        </w:rPr>
        <w:t>Student Expectations</w:t>
      </w:r>
    </w:p>
    <w:p w14:paraId="5B149E6A" w14:textId="77777777" w:rsidR="00DA1CC1" w:rsidRDefault="00DA1CC1">
      <w:r>
        <w:t>Students will arrive to class on time and prepared to work.</w:t>
      </w:r>
    </w:p>
    <w:p w14:paraId="410E1CCD" w14:textId="77777777" w:rsidR="00DA1CC1" w:rsidRDefault="00DA1CC1">
      <w:r>
        <w:t>Students will complete assignments when due.</w:t>
      </w:r>
    </w:p>
    <w:p w14:paraId="5573CB93" w14:textId="77777777" w:rsidR="00DA1CC1" w:rsidRDefault="00DA1CC1">
      <w:r>
        <w:t>Students will seek additional help from teacher when necessary.</w:t>
      </w:r>
    </w:p>
    <w:p w14:paraId="56559DD8" w14:textId="77777777" w:rsidR="00DA1CC1" w:rsidRDefault="00DA1CC1">
      <w:r>
        <w:t>Students will use the class website to watch videos that will help with concepts.</w:t>
      </w:r>
    </w:p>
    <w:p w14:paraId="2D954056" w14:textId="77777777" w:rsidR="00DA1CC1" w:rsidRDefault="00DA1CC1">
      <w:r>
        <w:t>Students will keep all completed work until the end of the semester.</w:t>
      </w:r>
    </w:p>
    <w:p w14:paraId="51D1E70D" w14:textId="77777777" w:rsidR="00DA1CC1" w:rsidRDefault="00DA1CC1"/>
    <w:p w14:paraId="7C99C652" w14:textId="77777777" w:rsidR="00DA1CC1" w:rsidRDefault="00DA1CC1">
      <w:pPr>
        <w:rPr>
          <w:b/>
        </w:rPr>
      </w:pPr>
      <w:r>
        <w:rPr>
          <w:b/>
        </w:rPr>
        <w:t>Parent Expectations</w:t>
      </w:r>
    </w:p>
    <w:p w14:paraId="325A2782" w14:textId="77777777" w:rsidR="00DA1CC1" w:rsidRDefault="00DA1CC1">
      <w:r>
        <w:t>Parents will help students arrive to class on time and prepared to work.</w:t>
      </w:r>
    </w:p>
    <w:p w14:paraId="47AA7979" w14:textId="77777777" w:rsidR="00DA1CC1" w:rsidRDefault="00DA1CC1">
      <w:r>
        <w:t>Parents will help students with organizations if needed.</w:t>
      </w:r>
    </w:p>
    <w:p w14:paraId="7202E93A" w14:textId="77777777" w:rsidR="00DA1CC1" w:rsidRDefault="00DA1CC1">
      <w:r>
        <w:lastRenderedPageBreak/>
        <w:t>Parents will check homework daily to ensure completeness.</w:t>
      </w:r>
    </w:p>
    <w:p w14:paraId="74BA40D7" w14:textId="77777777" w:rsidR="00DA1CC1" w:rsidRDefault="00DA1CC1">
      <w:r>
        <w:t>Parents will use weekly assignment sheet to keep informed on work to be done.</w:t>
      </w:r>
    </w:p>
    <w:p w14:paraId="2856722A" w14:textId="77777777" w:rsidR="00DA1CC1" w:rsidRDefault="00DA1CC1">
      <w:r>
        <w:t>Parents will assist students on assignments when needed, or make use of class website to assist student.</w:t>
      </w:r>
    </w:p>
    <w:p w14:paraId="17668B0E" w14:textId="77777777" w:rsidR="00DA1CC1" w:rsidRDefault="00DA1CC1">
      <w:r>
        <w:t>Parents will check students’ grades online regularly to stay on top of progress.</w:t>
      </w:r>
    </w:p>
    <w:p w14:paraId="53F14ABD" w14:textId="77777777" w:rsidR="00DA1CC1" w:rsidRDefault="00DA1CC1">
      <w:r>
        <w:t>Parents will contact teacher with any concerns of problems.</w:t>
      </w:r>
    </w:p>
    <w:p w14:paraId="6ACD0668" w14:textId="77777777" w:rsidR="00DA1CC1" w:rsidRDefault="00DA1CC1"/>
    <w:p w14:paraId="567BA423" w14:textId="77777777" w:rsidR="00DA1CC1" w:rsidRDefault="00DA1CC1">
      <w:pPr>
        <w:rPr>
          <w:b/>
        </w:rPr>
      </w:pPr>
      <w:r>
        <w:rPr>
          <w:b/>
        </w:rPr>
        <w:t>Policies</w:t>
      </w:r>
    </w:p>
    <w:p w14:paraId="6054C355" w14:textId="6634BC8E" w:rsidR="00DA1CC1" w:rsidRDefault="00DA1CC1">
      <w:r>
        <w:rPr>
          <w:b/>
        </w:rPr>
        <w:t>Attendance/</w:t>
      </w:r>
      <w:proofErr w:type="spellStart"/>
      <w:r>
        <w:rPr>
          <w:b/>
        </w:rPr>
        <w:t>Tardies</w:t>
      </w:r>
      <w:proofErr w:type="spellEnd"/>
      <w:r>
        <w:rPr>
          <w:b/>
        </w:rPr>
        <w:t>:</w:t>
      </w:r>
      <w:r>
        <w:t xml:space="preserve"> Students are expected to show up to class on time and prepared. Students will</w:t>
      </w:r>
      <w:r w:rsidR="0017686A">
        <w:t xml:space="preserve"> earn points daily for attendance</w:t>
      </w:r>
      <w:r>
        <w:t xml:space="preserve"> and participation. Half credit will be taken away for each day a student comes in late and unprepared. All credit will be taken away for absences. If you know in advance you will be absent, you must contact me or you will not be able to make up lost points.</w:t>
      </w:r>
    </w:p>
    <w:p w14:paraId="2ED66DF2" w14:textId="77777777" w:rsidR="00DA1CC1" w:rsidRDefault="00DA1CC1"/>
    <w:p w14:paraId="73449D20" w14:textId="77777777" w:rsidR="00DA1CC1" w:rsidRDefault="00DA1CC1">
      <w:r>
        <w:rPr>
          <w:b/>
        </w:rPr>
        <w:t xml:space="preserve">Absences: </w:t>
      </w:r>
      <w:r>
        <w:t>If you know you will be absent for an extended period of class time, you must inform me in advance. Planned absences must be discussed well in advance and arrangements must be made for getting work completed. If a student does not make plans prior to their planned absence, then points will be deducted to late work.</w:t>
      </w:r>
    </w:p>
    <w:p w14:paraId="2A4CC804" w14:textId="77777777" w:rsidR="00DA1CC1" w:rsidRDefault="00DA1CC1"/>
    <w:p w14:paraId="5EA210CD" w14:textId="77777777" w:rsidR="00DA1CC1" w:rsidRDefault="00DA1CC1">
      <w:r>
        <w:rPr>
          <w:b/>
        </w:rPr>
        <w:t>Homework:</w:t>
      </w:r>
      <w:r>
        <w:t xml:space="preserve"> Assignments for the week will be given every Monday and will be due the following Monday unless otherwise noted. Parents are encouraged to review assignments with students every week to ensure completion. Even though this class only meets 3 times a week, students should expect assignments to be given 5 days a week. Students may turn in homework assignments up to a week late, but will be docked 10% off their total grade. </w:t>
      </w:r>
      <w:r w:rsidRPr="006767A9">
        <w:rPr>
          <w:b/>
        </w:rPr>
        <w:t xml:space="preserve">Anything over a week late will not be accepted without prior authorization. </w:t>
      </w:r>
      <w:r>
        <w:t>In the case of an absence due to illness, students will be given adequate time in order to complete missing work without penalty.</w:t>
      </w:r>
    </w:p>
    <w:p w14:paraId="0A6B7007" w14:textId="77777777" w:rsidR="00DA1CC1" w:rsidRDefault="00DA1CC1"/>
    <w:p w14:paraId="56B57111" w14:textId="66C07B99" w:rsidR="00477429" w:rsidRDefault="00477429">
      <w:r>
        <w:rPr>
          <w:b/>
        </w:rPr>
        <w:t>Extra Credit:</w:t>
      </w:r>
      <w:r>
        <w:t xml:space="preserve"> There will be many opportunities for students t</w:t>
      </w:r>
      <w:r w:rsidR="006767A9">
        <w:t>o help their grade. Students may</w:t>
      </w:r>
      <w:r>
        <w:t xml:space="preserve"> always make corrections to homework assignments and tests to boost their grade. Full credit will be given to students who make correct</w:t>
      </w:r>
      <w:r w:rsidR="00B63D93">
        <w:t xml:space="preserve">ions to homework assignments. Partial credit will be given for test </w:t>
      </w:r>
      <w:proofErr w:type="gramStart"/>
      <w:r w:rsidR="00B63D93">
        <w:t>corrections,</w:t>
      </w:r>
      <w:proofErr w:type="gramEnd"/>
      <w:r w:rsidR="00B63D93">
        <w:t xml:space="preserve"> however, a student must complete a “Request to Retest” form before being allowed to make corrections. (See attached handout for how “Request to Retest” works).</w:t>
      </w:r>
      <w:r>
        <w:t xml:space="preserve"> If a student wishes to boost their grade even more, then they can come see me individually and I will give them extra work. </w:t>
      </w:r>
      <w:r w:rsidRPr="006767A9">
        <w:rPr>
          <w:b/>
        </w:rPr>
        <w:t>However, if a student is frequently missing assignments or is turning in work late, they may be denied extra credit opportunities.</w:t>
      </w:r>
      <w:r>
        <w:t xml:space="preserve"> Their first responsibility is to complete work as assigned.</w:t>
      </w:r>
    </w:p>
    <w:p w14:paraId="09BF7FAE" w14:textId="77777777" w:rsidR="00477429" w:rsidRDefault="00477429"/>
    <w:p w14:paraId="1291FC46" w14:textId="77777777" w:rsidR="00477429" w:rsidRDefault="00477429">
      <w:pPr>
        <w:rPr>
          <w:b/>
        </w:rPr>
      </w:pPr>
      <w:r>
        <w:rPr>
          <w:b/>
        </w:rPr>
        <w:t>Grades</w:t>
      </w:r>
    </w:p>
    <w:p w14:paraId="0587B68A" w14:textId="77777777" w:rsidR="00664F8E" w:rsidRDefault="00664F8E">
      <w:r>
        <w:t>*Students can earn points each class period for attendance/participation in class. These points will total 10% of overall grade.</w:t>
      </w:r>
    </w:p>
    <w:p w14:paraId="42728CF2" w14:textId="77777777" w:rsidR="00664F8E" w:rsidRDefault="00664F8E">
      <w:r>
        <w:t xml:space="preserve">*Daily assignments are usually worth 10 points and larger assignments such as group assignments are worth 30-50 points. </w:t>
      </w:r>
      <w:r w:rsidR="00AB2259">
        <w:t>These points will total about 30</w:t>
      </w:r>
      <w:r>
        <w:t>% of overall grade.</w:t>
      </w:r>
    </w:p>
    <w:p w14:paraId="3F95FE53" w14:textId="77777777" w:rsidR="00AB2259" w:rsidRDefault="00AB2259">
      <w:r>
        <w:t>*Quizzes will be given on a weekly basis and will vary in the number of questions. They will be op</w:t>
      </w:r>
      <w:r w:rsidR="006767A9">
        <w:t>en note/book.</w:t>
      </w:r>
      <w:r>
        <w:t xml:space="preserve"> These points will total 10% of overall grade.</w:t>
      </w:r>
    </w:p>
    <w:p w14:paraId="784A8AE5" w14:textId="0152864F" w:rsidR="00664F8E" w:rsidRDefault="00AB2259">
      <w:r>
        <w:t>*Tests</w:t>
      </w:r>
      <w:r w:rsidR="00664F8E">
        <w:t xml:space="preserve"> can range from 50-100 points depending on number of questions. These po</w:t>
      </w:r>
      <w:r w:rsidR="006767A9">
        <w:t>ints will total 40%</w:t>
      </w:r>
      <w:r w:rsidR="00B63D93">
        <w:t xml:space="preserve"> </w:t>
      </w:r>
      <w:r w:rsidR="00664F8E">
        <w:t>of overall grade.</w:t>
      </w:r>
    </w:p>
    <w:p w14:paraId="5EBF5DBD" w14:textId="77777777" w:rsidR="006767A9" w:rsidRDefault="006767A9">
      <w:r>
        <w:t>*Composition books will be used for note taking. Notebook checks will occur at random times throughout the semester. They will be checked for content, organization, etc. These checks will total 10% of their overall grade.</w:t>
      </w:r>
    </w:p>
    <w:p w14:paraId="6E7C00E3" w14:textId="77777777" w:rsidR="00664F8E" w:rsidRDefault="00664F8E">
      <w:r>
        <w:t xml:space="preserve">*Each learning period is not equivalent in value. Typically, the first learning period has assignments worth less. Subsequent learning periods have more difficult assignments, and therefore, are worth more. Learning periods 3 and 6 are at the end of semesters and have final exams, making these high </w:t>
      </w:r>
      <w:proofErr w:type="gramStart"/>
      <w:r>
        <w:t>value learning</w:t>
      </w:r>
      <w:proofErr w:type="gramEnd"/>
      <w:r>
        <w:t xml:space="preserve"> periods. Students must be careful not to start strong and then drop off in their performance.</w:t>
      </w:r>
    </w:p>
    <w:p w14:paraId="263AED84" w14:textId="77777777" w:rsidR="00664F8E" w:rsidRDefault="00664F8E"/>
    <w:p w14:paraId="3DB6ADE8" w14:textId="77777777" w:rsidR="00664F8E" w:rsidRDefault="00664F8E" w:rsidP="00664F8E">
      <w:pPr>
        <w:jc w:val="center"/>
        <w:rPr>
          <w:b/>
        </w:rPr>
      </w:pPr>
      <w:r>
        <w:rPr>
          <w:b/>
        </w:rPr>
        <w:t>Semester grades will be determined according to the following percentages:</w:t>
      </w:r>
    </w:p>
    <w:p w14:paraId="243A65AA" w14:textId="77777777" w:rsidR="00664F8E" w:rsidRDefault="00664F8E" w:rsidP="00664F8E">
      <w:pPr>
        <w:jc w:val="center"/>
        <w:rPr>
          <w:b/>
        </w:rPr>
      </w:pPr>
    </w:p>
    <w:tbl>
      <w:tblPr>
        <w:tblStyle w:val="TableGrid"/>
        <w:tblW w:w="0" w:type="auto"/>
        <w:tblLook w:val="00A0" w:firstRow="1" w:lastRow="0" w:firstColumn="1" w:lastColumn="0" w:noHBand="0" w:noVBand="0"/>
      </w:tblPr>
      <w:tblGrid>
        <w:gridCol w:w="2214"/>
        <w:gridCol w:w="2214"/>
        <w:gridCol w:w="2214"/>
        <w:gridCol w:w="2214"/>
      </w:tblGrid>
      <w:tr w:rsidR="00664F8E" w14:paraId="47F61B81" w14:textId="77777777">
        <w:tc>
          <w:tcPr>
            <w:tcW w:w="2214" w:type="dxa"/>
          </w:tcPr>
          <w:p w14:paraId="6F5AF010" w14:textId="77777777" w:rsidR="00664F8E" w:rsidRDefault="00664F8E" w:rsidP="00664F8E">
            <w:pPr>
              <w:jc w:val="center"/>
              <w:rPr>
                <w:b/>
              </w:rPr>
            </w:pPr>
            <w:r>
              <w:rPr>
                <w:b/>
              </w:rPr>
              <w:t>A+</w:t>
            </w:r>
          </w:p>
        </w:tc>
        <w:tc>
          <w:tcPr>
            <w:tcW w:w="2214" w:type="dxa"/>
          </w:tcPr>
          <w:p w14:paraId="0EB896B1" w14:textId="77777777" w:rsidR="00664F8E" w:rsidRDefault="00664F8E" w:rsidP="00664F8E">
            <w:pPr>
              <w:jc w:val="center"/>
              <w:rPr>
                <w:b/>
              </w:rPr>
            </w:pPr>
            <w:r>
              <w:rPr>
                <w:b/>
              </w:rPr>
              <w:t>100%</w:t>
            </w:r>
          </w:p>
        </w:tc>
        <w:tc>
          <w:tcPr>
            <w:tcW w:w="2214" w:type="dxa"/>
          </w:tcPr>
          <w:p w14:paraId="5A79C7F6" w14:textId="77777777" w:rsidR="00664F8E" w:rsidRDefault="00664F8E" w:rsidP="00664F8E">
            <w:pPr>
              <w:jc w:val="center"/>
              <w:rPr>
                <w:b/>
              </w:rPr>
            </w:pPr>
            <w:r>
              <w:rPr>
                <w:b/>
              </w:rPr>
              <w:t>C</w:t>
            </w:r>
          </w:p>
        </w:tc>
        <w:tc>
          <w:tcPr>
            <w:tcW w:w="2214" w:type="dxa"/>
          </w:tcPr>
          <w:p w14:paraId="0CF90309" w14:textId="77777777" w:rsidR="00664F8E" w:rsidRDefault="00664F8E" w:rsidP="00664F8E">
            <w:pPr>
              <w:jc w:val="center"/>
              <w:rPr>
                <w:b/>
              </w:rPr>
            </w:pPr>
            <w:r>
              <w:rPr>
                <w:b/>
              </w:rPr>
              <w:t>74-76%</w:t>
            </w:r>
          </w:p>
        </w:tc>
      </w:tr>
      <w:tr w:rsidR="00664F8E" w14:paraId="6D5C911E" w14:textId="77777777">
        <w:tc>
          <w:tcPr>
            <w:tcW w:w="2214" w:type="dxa"/>
          </w:tcPr>
          <w:p w14:paraId="4789F649" w14:textId="77777777" w:rsidR="00664F8E" w:rsidRDefault="00664F8E" w:rsidP="00664F8E">
            <w:pPr>
              <w:jc w:val="center"/>
              <w:rPr>
                <w:b/>
              </w:rPr>
            </w:pPr>
            <w:r>
              <w:rPr>
                <w:b/>
              </w:rPr>
              <w:t>A</w:t>
            </w:r>
          </w:p>
        </w:tc>
        <w:tc>
          <w:tcPr>
            <w:tcW w:w="2214" w:type="dxa"/>
          </w:tcPr>
          <w:p w14:paraId="12BA20DE" w14:textId="77777777" w:rsidR="00664F8E" w:rsidRDefault="00664F8E" w:rsidP="00664F8E">
            <w:pPr>
              <w:jc w:val="center"/>
              <w:rPr>
                <w:b/>
              </w:rPr>
            </w:pPr>
            <w:r>
              <w:rPr>
                <w:b/>
              </w:rPr>
              <w:t>94-99%</w:t>
            </w:r>
          </w:p>
        </w:tc>
        <w:tc>
          <w:tcPr>
            <w:tcW w:w="2214" w:type="dxa"/>
          </w:tcPr>
          <w:p w14:paraId="098BB008" w14:textId="77777777" w:rsidR="00664F8E" w:rsidRDefault="00664F8E" w:rsidP="00664F8E">
            <w:pPr>
              <w:jc w:val="center"/>
              <w:rPr>
                <w:b/>
              </w:rPr>
            </w:pPr>
            <w:r>
              <w:rPr>
                <w:b/>
              </w:rPr>
              <w:t>C-</w:t>
            </w:r>
          </w:p>
        </w:tc>
        <w:tc>
          <w:tcPr>
            <w:tcW w:w="2214" w:type="dxa"/>
          </w:tcPr>
          <w:p w14:paraId="4EECCC0B" w14:textId="77777777" w:rsidR="00664F8E" w:rsidRDefault="00664F8E" w:rsidP="00664F8E">
            <w:pPr>
              <w:jc w:val="center"/>
              <w:rPr>
                <w:b/>
              </w:rPr>
            </w:pPr>
            <w:r>
              <w:rPr>
                <w:b/>
              </w:rPr>
              <w:t>70-73%</w:t>
            </w:r>
          </w:p>
        </w:tc>
      </w:tr>
      <w:tr w:rsidR="00664F8E" w14:paraId="72301284" w14:textId="77777777">
        <w:tc>
          <w:tcPr>
            <w:tcW w:w="2214" w:type="dxa"/>
          </w:tcPr>
          <w:p w14:paraId="133824E9" w14:textId="77777777" w:rsidR="00664F8E" w:rsidRDefault="00664F8E" w:rsidP="00664F8E">
            <w:pPr>
              <w:jc w:val="center"/>
              <w:rPr>
                <w:b/>
              </w:rPr>
            </w:pPr>
            <w:r>
              <w:rPr>
                <w:b/>
              </w:rPr>
              <w:t>A-</w:t>
            </w:r>
          </w:p>
        </w:tc>
        <w:tc>
          <w:tcPr>
            <w:tcW w:w="2214" w:type="dxa"/>
          </w:tcPr>
          <w:p w14:paraId="6BECBF9B" w14:textId="77777777" w:rsidR="00664F8E" w:rsidRDefault="00664F8E" w:rsidP="00664F8E">
            <w:pPr>
              <w:jc w:val="center"/>
              <w:rPr>
                <w:b/>
              </w:rPr>
            </w:pPr>
            <w:r>
              <w:rPr>
                <w:b/>
              </w:rPr>
              <w:t>90-93%</w:t>
            </w:r>
          </w:p>
        </w:tc>
        <w:tc>
          <w:tcPr>
            <w:tcW w:w="2214" w:type="dxa"/>
          </w:tcPr>
          <w:p w14:paraId="747F89A7" w14:textId="77777777" w:rsidR="00664F8E" w:rsidRDefault="00664F8E" w:rsidP="00664F8E">
            <w:pPr>
              <w:jc w:val="center"/>
              <w:rPr>
                <w:b/>
              </w:rPr>
            </w:pPr>
            <w:r>
              <w:rPr>
                <w:b/>
              </w:rPr>
              <w:t>D+</w:t>
            </w:r>
          </w:p>
        </w:tc>
        <w:tc>
          <w:tcPr>
            <w:tcW w:w="2214" w:type="dxa"/>
          </w:tcPr>
          <w:p w14:paraId="5BD0BEAE" w14:textId="77777777" w:rsidR="00664F8E" w:rsidRDefault="00664F8E" w:rsidP="00664F8E">
            <w:pPr>
              <w:jc w:val="center"/>
              <w:rPr>
                <w:b/>
              </w:rPr>
            </w:pPr>
            <w:r>
              <w:rPr>
                <w:b/>
              </w:rPr>
              <w:t>67-69%</w:t>
            </w:r>
          </w:p>
        </w:tc>
      </w:tr>
      <w:tr w:rsidR="00664F8E" w14:paraId="1871E927" w14:textId="77777777">
        <w:tc>
          <w:tcPr>
            <w:tcW w:w="2214" w:type="dxa"/>
          </w:tcPr>
          <w:p w14:paraId="39435514" w14:textId="77777777" w:rsidR="00664F8E" w:rsidRDefault="00664F8E" w:rsidP="00664F8E">
            <w:pPr>
              <w:jc w:val="center"/>
              <w:rPr>
                <w:b/>
              </w:rPr>
            </w:pPr>
            <w:r>
              <w:rPr>
                <w:b/>
              </w:rPr>
              <w:t>B+</w:t>
            </w:r>
          </w:p>
        </w:tc>
        <w:tc>
          <w:tcPr>
            <w:tcW w:w="2214" w:type="dxa"/>
          </w:tcPr>
          <w:p w14:paraId="6723B54F" w14:textId="77777777" w:rsidR="00664F8E" w:rsidRDefault="00664F8E" w:rsidP="00664F8E">
            <w:pPr>
              <w:jc w:val="center"/>
              <w:rPr>
                <w:b/>
              </w:rPr>
            </w:pPr>
            <w:r>
              <w:rPr>
                <w:b/>
              </w:rPr>
              <w:t>87-89%</w:t>
            </w:r>
          </w:p>
        </w:tc>
        <w:tc>
          <w:tcPr>
            <w:tcW w:w="2214" w:type="dxa"/>
          </w:tcPr>
          <w:p w14:paraId="5FEF77C1" w14:textId="77777777" w:rsidR="00664F8E" w:rsidRDefault="00664F8E" w:rsidP="00664F8E">
            <w:pPr>
              <w:jc w:val="center"/>
              <w:rPr>
                <w:b/>
              </w:rPr>
            </w:pPr>
            <w:r>
              <w:rPr>
                <w:b/>
              </w:rPr>
              <w:t>D</w:t>
            </w:r>
          </w:p>
        </w:tc>
        <w:tc>
          <w:tcPr>
            <w:tcW w:w="2214" w:type="dxa"/>
          </w:tcPr>
          <w:p w14:paraId="00D22213" w14:textId="77777777" w:rsidR="00664F8E" w:rsidRDefault="00664F8E" w:rsidP="00664F8E">
            <w:pPr>
              <w:jc w:val="center"/>
              <w:rPr>
                <w:b/>
              </w:rPr>
            </w:pPr>
            <w:r>
              <w:rPr>
                <w:b/>
              </w:rPr>
              <w:t>60-66%</w:t>
            </w:r>
          </w:p>
        </w:tc>
      </w:tr>
      <w:tr w:rsidR="00664F8E" w14:paraId="54D20686" w14:textId="77777777">
        <w:tc>
          <w:tcPr>
            <w:tcW w:w="2214" w:type="dxa"/>
          </w:tcPr>
          <w:p w14:paraId="650A4420" w14:textId="77777777" w:rsidR="00664F8E" w:rsidRDefault="00664F8E" w:rsidP="00664F8E">
            <w:pPr>
              <w:jc w:val="center"/>
              <w:rPr>
                <w:b/>
              </w:rPr>
            </w:pPr>
            <w:r>
              <w:rPr>
                <w:b/>
              </w:rPr>
              <w:t>B</w:t>
            </w:r>
          </w:p>
        </w:tc>
        <w:tc>
          <w:tcPr>
            <w:tcW w:w="2214" w:type="dxa"/>
          </w:tcPr>
          <w:p w14:paraId="55E4657D" w14:textId="77777777" w:rsidR="00664F8E" w:rsidRDefault="00664F8E" w:rsidP="00664F8E">
            <w:pPr>
              <w:jc w:val="center"/>
              <w:rPr>
                <w:b/>
              </w:rPr>
            </w:pPr>
            <w:r>
              <w:rPr>
                <w:b/>
              </w:rPr>
              <w:t>84-86%</w:t>
            </w:r>
          </w:p>
        </w:tc>
        <w:tc>
          <w:tcPr>
            <w:tcW w:w="2214" w:type="dxa"/>
          </w:tcPr>
          <w:p w14:paraId="3616571C" w14:textId="77777777" w:rsidR="00664F8E" w:rsidRDefault="00664F8E" w:rsidP="00664F8E">
            <w:pPr>
              <w:jc w:val="center"/>
              <w:rPr>
                <w:b/>
              </w:rPr>
            </w:pPr>
            <w:r>
              <w:rPr>
                <w:b/>
              </w:rPr>
              <w:t>F</w:t>
            </w:r>
          </w:p>
        </w:tc>
        <w:tc>
          <w:tcPr>
            <w:tcW w:w="2214" w:type="dxa"/>
          </w:tcPr>
          <w:p w14:paraId="121899D4" w14:textId="77777777" w:rsidR="00664F8E" w:rsidRDefault="00664F8E" w:rsidP="00664F8E">
            <w:pPr>
              <w:jc w:val="center"/>
              <w:rPr>
                <w:b/>
              </w:rPr>
            </w:pPr>
            <w:r>
              <w:rPr>
                <w:b/>
              </w:rPr>
              <w:t>Below 60%</w:t>
            </w:r>
          </w:p>
        </w:tc>
      </w:tr>
      <w:tr w:rsidR="00664F8E" w14:paraId="023B8C4E" w14:textId="77777777">
        <w:tc>
          <w:tcPr>
            <w:tcW w:w="2214" w:type="dxa"/>
          </w:tcPr>
          <w:p w14:paraId="1851187A" w14:textId="77777777" w:rsidR="00664F8E" w:rsidRDefault="00664F8E" w:rsidP="00664F8E">
            <w:pPr>
              <w:jc w:val="center"/>
              <w:rPr>
                <w:b/>
              </w:rPr>
            </w:pPr>
            <w:r>
              <w:rPr>
                <w:b/>
              </w:rPr>
              <w:t>B-</w:t>
            </w:r>
          </w:p>
        </w:tc>
        <w:tc>
          <w:tcPr>
            <w:tcW w:w="2214" w:type="dxa"/>
          </w:tcPr>
          <w:p w14:paraId="7A24B2F8" w14:textId="77777777" w:rsidR="00664F8E" w:rsidRDefault="00664F8E" w:rsidP="00664F8E">
            <w:pPr>
              <w:jc w:val="center"/>
              <w:rPr>
                <w:b/>
              </w:rPr>
            </w:pPr>
            <w:r>
              <w:rPr>
                <w:b/>
              </w:rPr>
              <w:t>80-83%</w:t>
            </w:r>
          </w:p>
        </w:tc>
        <w:tc>
          <w:tcPr>
            <w:tcW w:w="2214" w:type="dxa"/>
          </w:tcPr>
          <w:p w14:paraId="6CF2CC34" w14:textId="77777777" w:rsidR="00664F8E" w:rsidRDefault="00664F8E" w:rsidP="00664F8E">
            <w:pPr>
              <w:jc w:val="center"/>
              <w:rPr>
                <w:b/>
              </w:rPr>
            </w:pPr>
          </w:p>
        </w:tc>
        <w:tc>
          <w:tcPr>
            <w:tcW w:w="2214" w:type="dxa"/>
          </w:tcPr>
          <w:p w14:paraId="3990C753" w14:textId="77777777" w:rsidR="00664F8E" w:rsidRDefault="00664F8E" w:rsidP="00664F8E">
            <w:pPr>
              <w:jc w:val="center"/>
              <w:rPr>
                <w:b/>
              </w:rPr>
            </w:pPr>
          </w:p>
        </w:tc>
      </w:tr>
      <w:tr w:rsidR="00664F8E" w14:paraId="62AE1770" w14:textId="77777777">
        <w:tc>
          <w:tcPr>
            <w:tcW w:w="2214" w:type="dxa"/>
          </w:tcPr>
          <w:p w14:paraId="418234F3" w14:textId="77777777" w:rsidR="00664F8E" w:rsidRDefault="00664F8E" w:rsidP="00664F8E">
            <w:pPr>
              <w:jc w:val="center"/>
              <w:rPr>
                <w:b/>
              </w:rPr>
            </w:pPr>
            <w:r>
              <w:rPr>
                <w:b/>
              </w:rPr>
              <w:t>C+</w:t>
            </w:r>
          </w:p>
        </w:tc>
        <w:tc>
          <w:tcPr>
            <w:tcW w:w="2214" w:type="dxa"/>
          </w:tcPr>
          <w:p w14:paraId="3B3612FD" w14:textId="77777777" w:rsidR="00664F8E" w:rsidRDefault="00664F8E" w:rsidP="00664F8E">
            <w:pPr>
              <w:jc w:val="center"/>
              <w:rPr>
                <w:b/>
              </w:rPr>
            </w:pPr>
            <w:r>
              <w:rPr>
                <w:b/>
              </w:rPr>
              <w:t>77-79%</w:t>
            </w:r>
          </w:p>
        </w:tc>
        <w:tc>
          <w:tcPr>
            <w:tcW w:w="2214" w:type="dxa"/>
          </w:tcPr>
          <w:p w14:paraId="2483540C" w14:textId="77777777" w:rsidR="00664F8E" w:rsidRDefault="00664F8E" w:rsidP="00664F8E">
            <w:pPr>
              <w:jc w:val="center"/>
              <w:rPr>
                <w:b/>
              </w:rPr>
            </w:pPr>
          </w:p>
        </w:tc>
        <w:tc>
          <w:tcPr>
            <w:tcW w:w="2214" w:type="dxa"/>
          </w:tcPr>
          <w:p w14:paraId="5D3C058F" w14:textId="77777777" w:rsidR="00664F8E" w:rsidRDefault="00664F8E" w:rsidP="00664F8E">
            <w:pPr>
              <w:jc w:val="center"/>
              <w:rPr>
                <w:b/>
              </w:rPr>
            </w:pPr>
          </w:p>
        </w:tc>
      </w:tr>
    </w:tbl>
    <w:p w14:paraId="4BC61162" w14:textId="77777777" w:rsidR="00664F8E" w:rsidRDefault="00664F8E" w:rsidP="00664F8E">
      <w:pPr>
        <w:jc w:val="center"/>
        <w:rPr>
          <w:b/>
        </w:rPr>
      </w:pPr>
    </w:p>
    <w:p w14:paraId="0895B372" w14:textId="77777777" w:rsidR="00664F8E" w:rsidRDefault="00664F8E" w:rsidP="00664F8E">
      <w:pPr>
        <w:rPr>
          <w:b/>
        </w:rPr>
      </w:pPr>
      <w:r>
        <w:rPr>
          <w:b/>
        </w:rPr>
        <w:t>Class Website</w:t>
      </w:r>
    </w:p>
    <w:p w14:paraId="7211E3E5" w14:textId="77777777" w:rsidR="00664F8E" w:rsidRDefault="00664F8E" w:rsidP="00664F8E">
      <w:r>
        <w:t xml:space="preserve">I have a class website that can be found at </w:t>
      </w:r>
      <w:r>
        <w:rPr>
          <w:b/>
        </w:rPr>
        <w:t>coremath.weebly.com</w:t>
      </w:r>
      <w:r>
        <w:t>. At this site, you will find resources for each of my classes. There are links to helpful websites as well as videos that will help reinforce concepts taught in class.</w:t>
      </w:r>
    </w:p>
    <w:p w14:paraId="3360ACF9" w14:textId="77777777" w:rsidR="00664F8E" w:rsidRDefault="00664F8E" w:rsidP="00664F8E"/>
    <w:p w14:paraId="10328807" w14:textId="77777777" w:rsidR="0017686A" w:rsidRDefault="0017686A" w:rsidP="00664F8E">
      <w:pPr>
        <w:rPr>
          <w:b/>
        </w:rPr>
      </w:pPr>
    </w:p>
    <w:p w14:paraId="7D99325B" w14:textId="77777777" w:rsidR="0017686A" w:rsidRDefault="0017686A" w:rsidP="00664F8E">
      <w:pPr>
        <w:rPr>
          <w:b/>
        </w:rPr>
      </w:pPr>
    </w:p>
    <w:p w14:paraId="792DC7A3" w14:textId="77777777" w:rsidR="0017686A" w:rsidRDefault="0017686A" w:rsidP="00664F8E">
      <w:pPr>
        <w:rPr>
          <w:b/>
        </w:rPr>
      </w:pPr>
    </w:p>
    <w:p w14:paraId="6C50BEB5" w14:textId="77777777" w:rsidR="0017686A" w:rsidRDefault="0017686A" w:rsidP="00664F8E">
      <w:pPr>
        <w:rPr>
          <w:b/>
        </w:rPr>
      </w:pPr>
    </w:p>
    <w:p w14:paraId="70B127C0" w14:textId="77777777" w:rsidR="0017686A" w:rsidRDefault="0017686A" w:rsidP="00664F8E">
      <w:pPr>
        <w:rPr>
          <w:b/>
        </w:rPr>
      </w:pPr>
    </w:p>
    <w:p w14:paraId="574EF6A5" w14:textId="77777777" w:rsidR="0017686A" w:rsidRDefault="0017686A" w:rsidP="00664F8E">
      <w:pPr>
        <w:rPr>
          <w:b/>
        </w:rPr>
      </w:pPr>
    </w:p>
    <w:p w14:paraId="0B590890" w14:textId="77777777" w:rsidR="0017686A" w:rsidRDefault="0017686A" w:rsidP="00664F8E">
      <w:pPr>
        <w:rPr>
          <w:b/>
        </w:rPr>
      </w:pPr>
    </w:p>
    <w:p w14:paraId="71AA3003" w14:textId="77777777" w:rsidR="0017686A" w:rsidRDefault="0017686A" w:rsidP="00664F8E">
      <w:pPr>
        <w:rPr>
          <w:b/>
        </w:rPr>
      </w:pPr>
    </w:p>
    <w:p w14:paraId="2900C9AB" w14:textId="77777777" w:rsidR="0017686A" w:rsidRDefault="0017686A" w:rsidP="00664F8E">
      <w:pPr>
        <w:rPr>
          <w:b/>
        </w:rPr>
      </w:pPr>
    </w:p>
    <w:p w14:paraId="1E45723A" w14:textId="77777777" w:rsidR="0017686A" w:rsidRDefault="0017686A" w:rsidP="00664F8E">
      <w:pPr>
        <w:rPr>
          <w:b/>
        </w:rPr>
      </w:pPr>
    </w:p>
    <w:p w14:paraId="693BCB06" w14:textId="77777777" w:rsidR="0017686A" w:rsidRDefault="0017686A" w:rsidP="00664F8E">
      <w:pPr>
        <w:rPr>
          <w:b/>
        </w:rPr>
      </w:pPr>
    </w:p>
    <w:p w14:paraId="35E8889C" w14:textId="77777777" w:rsidR="0017686A" w:rsidRDefault="0017686A" w:rsidP="00664F8E">
      <w:pPr>
        <w:rPr>
          <w:b/>
        </w:rPr>
      </w:pPr>
    </w:p>
    <w:p w14:paraId="34CDA3EF" w14:textId="77777777" w:rsidR="0017686A" w:rsidRDefault="0017686A" w:rsidP="00664F8E">
      <w:pPr>
        <w:rPr>
          <w:b/>
        </w:rPr>
      </w:pPr>
    </w:p>
    <w:p w14:paraId="5016EACE" w14:textId="77777777" w:rsidR="0017686A" w:rsidRDefault="0017686A" w:rsidP="00664F8E">
      <w:pPr>
        <w:rPr>
          <w:b/>
        </w:rPr>
      </w:pPr>
    </w:p>
    <w:p w14:paraId="1A3AB8A8" w14:textId="77777777" w:rsidR="0017686A" w:rsidRDefault="0017686A" w:rsidP="00664F8E">
      <w:pPr>
        <w:rPr>
          <w:b/>
        </w:rPr>
      </w:pPr>
    </w:p>
    <w:p w14:paraId="59CAB403" w14:textId="77777777" w:rsidR="0017686A" w:rsidRDefault="0017686A" w:rsidP="00664F8E">
      <w:pPr>
        <w:rPr>
          <w:b/>
        </w:rPr>
      </w:pPr>
    </w:p>
    <w:p w14:paraId="1ED88BC6" w14:textId="77777777" w:rsidR="00664F8E" w:rsidRDefault="00664F8E" w:rsidP="00664F8E">
      <w:r>
        <w:rPr>
          <w:b/>
        </w:rPr>
        <w:t xml:space="preserve">Signatures: </w:t>
      </w:r>
      <w:r>
        <w:t>I have read the material listed above and I am aware of my responsibilities for this class.</w:t>
      </w:r>
    </w:p>
    <w:p w14:paraId="7476F10F" w14:textId="77777777" w:rsidR="00664F8E" w:rsidRDefault="00664F8E" w:rsidP="00664F8E"/>
    <w:p w14:paraId="120ACD41" w14:textId="77777777" w:rsidR="006767A9" w:rsidRDefault="006767A9" w:rsidP="00664F8E">
      <w:pPr>
        <w:rPr>
          <w:b/>
        </w:rPr>
      </w:pPr>
    </w:p>
    <w:p w14:paraId="29A21CAC" w14:textId="77777777" w:rsidR="00664F8E" w:rsidRDefault="00664F8E" w:rsidP="00664F8E">
      <w:pPr>
        <w:rPr>
          <w:b/>
        </w:rPr>
      </w:pPr>
      <w:bookmarkStart w:id="0" w:name="_GoBack"/>
      <w:bookmarkEnd w:id="0"/>
      <w:r>
        <w:rPr>
          <w:b/>
        </w:rPr>
        <w:t>Parent: __________________</w:t>
      </w:r>
      <w:proofErr w:type="gramStart"/>
      <w:r>
        <w:rPr>
          <w:b/>
        </w:rPr>
        <w:t>_    Email</w:t>
      </w:r>
      <w:proofErr w:type="gramEnd"/>
      <w:r>
        <w:rPr>
          <w:b/>
        </w:rPr>
        <w:t>: ________________________   Phone #:_________________</w:t>
      </w:r>
    </w:p>
    <w:p w14:paraId="4B32BCD0" w14:textId="77777777" w:rsidR="00664F8E" w:rsidRDefault="00664F8E" w:rsidP="00664F8E">
      <w:pPr>
        <w:rPr>
          <w:b/>
        </w:rPr>
      </w:pPr>
    </w:p>
    <w:p w14:paraId="74825897" w14:textId="77777777" w:rsidR="00664F8E" w:rsidRDefault="00664F8E" w:rsidP="00664F8E">
      <w:pPr>
        <w:rPr>
          <w:b/>
        </w:rPr>
      </w:pPr>
    </w:p>
    <w:p w14:paraId="478DA1AD" w14:textId="77777777" w:rsidR="00664F8E" w:rsidRDefault="00664F8E" w:rsidP="00664F8E">
      <w:pPr>
        <w:rPr>
          <w:b/>
        </w:rPr>
      </w:pPr>
    </w:p>
    <w:p w14:paraId="1F803767" w14:textId="77777777" w:rsidR="00DA1CC1" w:rsidRPr="00664F8E" w:rsidRDefault="00664F8E" w:rsidP="00664F8E">
      <w:pPr>
        <w:rPr>
          <w:b/>
        </w:rPr>
      </w:pPr>
      <w:r>
        <w:rPr>
          <w:b/>
        </w:rPr>
        <w:t>Student: _________________</w:t>
      </w:r>
      <w:proofErr w:type="gramStart"/>
      <w:r>
        <w:rPr>
          <w:b/>
        </w:rPr>
        <w:t>_  Email</w:t>
      </w:r>
      <w:proofErr w:type="gramEnd"/>
      <w:r>
        <w:rPr>
          <w:b/>
        </w:rPr>
        <w:t>: _________________________  Phone #:__________________</w:t>
      </w:r>
    </w:p>
    <w:sectPr w:rsidR="00DA1CC1" w:rsidRPr="00664F8E" w:rsidSect="00DA1C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1CC1"/>
    <w:rsid w:val="0017686A"/>
    <w:rsid w:val="00477429"/>
    <w:rsid w:val="00664F8E"/>
    <w:rsid w:val="006767A9"/>
    <w:rsid w:val="00AB2259"/>
    <w:rsid w:val="00B63D93"/>
    <w:rsid w:val="00D6548F"/>
    <w:rsid w:val="00DA1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6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5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CC1"/>
    <w:rPr>
      <w:color w:val="0000FF" w:themeColor="hyperlink"/>
      <w:u w:val="single"/>
    </w:rPr>
  </w:style>
  <w:style w:type="table" w:styleId="TableGrid">
    <w:name w:val="Table Grid"/>
    <w:basedOn w:val="TableNormal"/>
    <w:rsid w:val="00664F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6930">
      <w:bodyDiv w:val="1"/>
      <w:marLeft w:val="0"/>
      <w:marRight w:val="0"/>
      <w:marTop w:val="0"/>
      <w:marBottom w:val="0"/>
      <w:divBdr>
        <w:top w:val="none" w:sz="0" w:space="0" w:color="auto"/>
        <w:left w:val="none" w:sz="0" w:space="0" w:color="auto"/>
        <w:bottom w:val="none" w:sz="0" w:space="0" w:color="auto"/>
        <w:right w:val="none" w:sz="0" w:space="0" w:color="auto"/>
      </w:divBdr>
    </w:div>
    <w:div w:id="25224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frudden@corebutt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922</Words>
  <Characters>5259</Characters>
  <Application>Microsoft Macintosh Word</Application>
  <DocSecurity>0</DocSecurity>
  <Lines>43</Lines>
  <Paragraphs>12</Paragraphs>
  <ScaleCrop>false</ScaleCrop>
  <Company>CORE Butte Charter School</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Garnier-Frudden</dc:creator>
  <cp:keywords/>
  <cp:lastModifiedBy>Kirsten Garnier-Frudden</cp:lastModifiedBy>
  <cp:revision>5</cp:revision>
  <dcterms:created xsi:type="dcterms:W3CDTF">2014-08-06T17:45:00Z</dcterms:created>
  <dcterms:modified xsi:type="dcterms:W3CDTF">2015-08-10T17:55:00Z</dcterms:modified>
</cp:coreProperties>
</file>